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77C5" w:rsidRDefault="00A277C5" w:rsidP="00A277C5">
      <w:pPr>
        <w:spacing w:line="360" w:lineRule="auto"/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 N.º 025</w:t>
      </w:r>
      <w:r>
        <w:rPr>
          <w:rFonts w:ascii="Times New Roman" w:hAnsi="Times New Roman" w:cs="Times New Roman"/>
          <w:sz w:val="24"/>
          <w:szCs w:val="24"/>
        </w:rPr>
        <w:t>/2024</w:t>
      </w:r>
    </w:p>
    <w:p w:rsidR="00A277C5" w:rsidRDefault="00A277C5" w:rsidP="00A277C5">
      <w:p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A277C5" w:rsidRDefault="00A277C5" w:rsidP="00A277C5">
      <w:pPr>
        <w:spacing w:line="360" w:lineRule="auto"/>
        <w:ind w:left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AUTORIZA PAGAMENTO DE DIÁRIAS E DA OUTRAS PROVIDÊNCIAS.</w:t>
      </w:r>
    </w:p>
    <w:p w:rsidR="00A277C5" w:rsidRDefault="00A277C5" w:rsidP="00A277C5">
      <w:pPr>
        <w:spacing w:line="360" w:lineRule="auto"/>
        <w:ind w:right="-852"/>
        <w:jc w:val="left"/>
        <w:rPr>
          <w:rFonts w:ascii="Times New Roman" w:hAnsi="Times New Roman" w:cs="Times New Roman"/>
          <w:sz w:val="24"/>
          <w:szCs w:val="24"/>
        </w:rPr>
      </w:pPr>
    </w:p>
    <w:p w:rsidR="00A277C5" w:rsidRDefault="00A277C5" w:rsidP="00A277C5">
      <w:pPr>
        <w:spacing w:line="360" w:lineRule="auto"/>
        <w:ind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LEANDRO GONÇALVES FERREIRA DE LIMA, Vereador Presidente da Câmara de Vereadores de Redentora, Estado do Rio Grande do Sul, no uso de suas atribuições legais, resolve baixar á seguinte:</w:t>
      </w:r>
    </w:p>
    <w:p w:rsidR="00A277C5" w:rsidRDefault="00A277C5" w:rsidP="00A277C5">
      <w:pPr>
        <w:spacing w:line="360" w:lineRule="auto"/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277C5" w:rsidRDefault="00A277C5" w:rsidP="00A277C5">
      <w:pPr>
        <w:spacing w:line="360" w:lineRule="auto"/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</w:t>
      </w:r>
    </w:p>
    <w:p w:rsidR="00A277C5" w:rsidRDefault="00A277C5" w:rsidP="00A277C5">
      <w:pPr>
        <w:spacing w:line="360" w:lineRule="auto"/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A277C5" w:rsidRDefault="00A277C5" w:rsidP="00A277C5">
      <w:pPr>
        <w:spacing w:line="360" w:lineRule="auto"/>
        <w:ind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1.</w:t>
      </w:r>
      <w:proofErr w:type="gramEnd"/>
      <w:r>
        <w:rPr>
          <w:rFonts w:ascii="Times New Roman" w:hAnsi="Times New Roman" w:cs="Times New Roman"/>
          <w:sz w:val="24"/>
          <w:szCs w:val="24"/>
        </w:rPr>
        <w:t>° Ficam autorizados o Vereador Leandro Gonçalves Ferreira de Lima e o Servidor Renan Formentini Pereira, a representar o Poder Legislativo na cida</w:t>
      </w:r>
      <w:r>
        <w:rPr>
          <w:rFonts w:ascii="Times New Roman" w:hAnsi="Times New Roman" w:cs="Times New Roman"/>
          <w:sz w:val="24"/>
          <w:szCs w:val="24"/>
        </w:rPr>
        <w:t>de de Três Passos –RS, no dia 16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de Julho</w:t>
      </w:r>
      <w:r>
        <w:rPr>
          <w:rFonts w:ascii="Times New Roman" w:hAnsi="Times New Roman" w:cs="Times New Roman"/>
          <w:sz w:val="24"/>
          <w:szCs w:val="24"/>
        </w:rPr>
        <w:t xml:space="preserve"> de 2024, junto a </w:t>
      </w:r>
      <w:r>
        <w:rPr>
          <w:rFonts w:ascii="Times New Roman" w:hAnsi="Times New Roman" w:cs="Times New Roman"/>
          <w:sz w:val="24"/>
          <w:szCs w:val="24"/>
        </w:rPr>
        <w:t>Receita Federal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277C5" w:rsidRDefault="00A277C5" w:rsidP="00A277C5">
      <w:pPr>
        <w:spacing w:line="360" w:lineRule="auto"/>
        <w:ind w:firstLine="3402"/>
        <w:jc w:val="both"/>
        <w:rPr>
          <w:rFonts w:ascii="Times New Roman" w:hAnsi="Times New Roman" w:cs="Times New Roman"/>
          <w:sz w:val="24"/>
          <w:szCs w:val="24"/>
        </w:rPr>
      </w:pPr>
      <w:r w:rsidRPr="00A36520"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 w:rsidRPr="00A36520">
        <w:rPr>
          <w:rFonts w:ascii="Times New Roman" w:hAnsi="Times New Roman" w:cs="Times New Roman"/>
          <w:sz w:val="24"/>
          <w:szCs w:val="24"/>
        </w:rPr>
        <w:t>2.</w:t>
      </w:r>
      <w:proofErr w:type="gramEnd"/>
      <w:r w:rsidRPr="00A36520">
        <w:rPr>
          <w:rFonts w:ascii="Times New Roman" w:hAnsi="Times New Roman" w:cs="Times New Roman"/>
          <w:sz w:val="24"/>
          <w:szCs w:val="24"/>
        </w:rPr>
        <w:t>° É autorizado o pagamento de diárias nos termos da Resolução n.º 021/2023</w:t>
      </w:r>
    </w:p>
    <w:p w:rsidR="00A277C5" w:rsidRDefault="00A277C5" w:rsidP="00A277C5">
      <w:pPr>
        <w:spacing w:line="360" w:lineRule="auto"/>
        <w:ind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3.</w:t>
      </w:r>
      <w:proofErr w:type="gramEnd"/>
      <w:r>
        <w:rPr>
          <w:rFonts w:ascii="Times New Roman" w:hAnsi="Times New Roman" w:cs="Times New Roman"/>
          <w:sz w:val="24"/>
          <w:szCs w:val="24"/>
        </w:rPr>
        <w:t>° Esta resolução entrará em vigor na data de sua publicação.</w:t>
      </w:r>
    </w:p>
    <w:p w:rsidR="00A277C5" w:rsidRDefault="00A277C5" w:rsidP="00A277C5">
      <w:pPr>
        <w:spacing w:line="360" w:lineRule="auto"/>
        <w:ind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GABINETE DA PRESIDENCIA</w:t>
      </w:r>
      <w:r>
        <w:rPr>
          <w:rFonts w:ascii="Times New Roman" w:hAnsi="Times New Roman" w:cs="Times New Roman"/>
          <w:sz w:val="24"/>
          <w:szCs w:val="24"/>
        </w:rPr>
        <w:t xml:space="preserve"> DA CÂMARA DE VEREADORES, dia 16 de Julh</w:t>
      </w:r>
      <w:r>
        <w:rPr>
          <w:rFonts w:ascii="Times New Roman" w:hAnsi="Times New Roman" w:cs="Times New Roman"/>
          <w:sz w:val="24"/>
          <w:szCs w:val="24"/>
        </w:rPr>
        <w:t>o de 2024.</w:t>
      </w:r>
    </w:p>
    <w:p w:rsidR="00A277C5" w:rsidRDefault="00A277C5" w:rsidP="00A277C5">
      <w:p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A277C5" w:rsidRDefault="00A277C5" w:rsidP="00A277C5">
      <w:pPr>
        <w:tabs>
          <w:tab w:val="left" w:pos="9214"/>
        </w:tabs>
        <w:spacing w:line="360" w:lineRule="auto"/>
        <w:ind w:right="-142"/>
        <w:jc w:val="lef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Vereador Leandro Gonçalves Ferreira de Lima</w:t>
      </w:r>
    </w:p>
    <w:p w:rsidR="00A277C5" w:rsidRDefault="00A277C5" w:rsidP="00A277C5">
      <w:pPr>
        <w:spacing w:line="360" w:lineRule="auto"/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Presidente </w:t>
      </w:r>
    </w:p>
    <w:p w:rsidR="00A277C5" w:rsidRDefault="00A277C5" w:rsidP="00A277C5"/>
    <w:p w:rsidR="00A277C5" w:rsidRDefault="00A277C5" w:rsidP="00A277C5"/>
    <w:p w:rsidR="000C59A3" w:rsidRDefault="000C59A3"/>
    <w:sectPr w:rsidR="000C59A3" w:rsidSect="00A277C5">
      <w:pgSz w:w="11906" w:h="16838"/>
      <w:pgMar w:top="2977" w:right="1133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64D1"/>
    <w:rsid w:val="000C59A3"/>
    <w:rsid w:val="006B64D1"/>
    <w:rsid w:val="00A27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77C5"/>
    <w:pPr>
      <w:spacing w:after="0"/>
      <w:jc w:val="center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77C5"/>
    <w:pPr>
      <w:spacing w:after="0"/>
      <w:jc w:val="center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135</Words>
  <Characters>731</Characters>
  <Application>Microsoft Office Word</Application>
  <DocSecurity>0</DocSecurity>
  <Lines>6</Lines>
  <Paragraphs>1</Paragraphs>
  <ScaleCrop>false</ScaleCrop>
  <Company/>
  <LinksUpToDate>false</LinksUpToDate>
  <CharactersWithSpaces>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</dc:creator>
  <cp:keywords/>
  <dc:description/>
  <cp:lastModifiedBy>Usuário</cp:lastModifiedBy>
  <cp:revision>2</cp:revision>
  <cp:lastPrinted>2024-07-17T10:41:00Z</cp:lastPrinted>
  <dcterms:created xsi:type="dcterms:W3CDTF">2024-07-17T10:38:00Z</dcterms:created>
  <dcterms:modified xsi:type="dcterms:W3CDTF">2024-07-17T10:41:00Z</dcterms:modified>
</cp:coreProperties>
</file>